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79" w:rsidRPr="00D37809" w:rsidRDefault="00C86D92" w:rsidP="00C82479">
      <w:pPr>
        <w:pStyle w:val="a6"/>
        <w:pageBreakBefore/>
        <w:ind w:firstLine="0"/>
        <w:jc w:val="center"/>
        <w:rPr>
          <w:b/>
          <w:bCs/>
          <w:sz w:val="26"/>
          <w:szCs w:val="26"/>
        </w:rPr>
      </w:pPr>
      <w:r w:rsidRPr="00C86D92">
        <w:rPr>
          <w:b/>
          <w:sz w:val="26"/>
          <w:szCs w:val="26"/>
        </w:rPr>
        <w:t>Рабочая программа «Русский язык» для 10-11 классов</w:t>
      </w:r>
      <w:r w:rsidRPr="00D37809">
        <w:rPr>
          <w:sz w:val="26"/>
          <w:szCs w:val="26"/>
        </w:rPr>
        <w:t xml:space="preserve"> </w:t>
      </w:r>
      <w:r w:rsidR="00C82479">
        <w:rPr>
          <w:b/>
          <w:sz w:val="26"/>
          <w:szCs w:val="26"/>
        </w:rPr>
        <w:t>(углубленный уровень)</w:t>
      </w:r>
    </w:p>
    <w:p w:rsidR="00C82479" w:rsidRPr="00D37809" w:rsidRDefault="00C82479" w:rsidP="00C8247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37809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 Планируемые р</w:t>
      </w:r>
      <w:r w:rsidRPr="00D37809">
        <w:rPr>
          <w:b/>
          <w:sz w:val="26"/>
          <w:szCs w:val="26"/>
        </w:rPr>
        <w:t xml:space="preserve">езультаты изучения учебного предмета </w:t>
      </w:r>
    </w:p>
    <w:p w:rsidR="00C82479" w:rsidRPr="00D37809" w:rsidRDefault="00C82479" w:rsidP="00C82479">
      <w:pPr>
        <w:spacing w:line="240" w:lineRule="auto"/>
        <w:ind w:firstLine="0"/>
        <w:rPr>
          <w:bCs/>
          <w:sz w:val="26"/>
          <w:szCs w:val="26"/>
        </w:rPr>
      </w:pPr>
      <w:r w:rsidRPr="00D37809">
        <w:rPr>
          <w:b/>
          <w:bCs/>
          <w:sz w:val="26"/>
          <w:szCs w:val="26"/>
        </w:rPr>
        <w:t>Личностные  результаты: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bCs/>
          <w:sz w:val="26"/>
          <w:szCs w:val="26"/>
        </w:rPr>
        <w:t>-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 социокультурной  среде от уровня владения родным языком</w:t>
      </w:r>
      <w:proofErr w:type="gramStart"/>
      <w:r w:rsidRPr="00D37809">
        <w:rPr>
          <w:bCs/>
          <w:sz w:val="26"/>
          <w:szCs w:val="26"/>
        </w:rPr>
        <w:t xml:space="preserve"> ,</w:t>
      </w:r>
      <w:proofErr w:type="gramEnd"/>
      <w:r w:rsidRPr="00D37809">
        <w:rPr>
          <w:bCs/>
          <w:sz w:val="26"/>
          <w:szCs w:val="26"/>
        </w:rPr>
        <w:t xml:space="preserve"> готовности к самообразованию, понимание роли родного языка для самореализации, самовыражения личности в различных областях человеческой деятельности;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sz w:val="26"/>
          <w:szCs w:val="26"/>
        </w:rPr>
        <w:t>- представление о лингвистике как части общечеловеческой культуры, взаимосвязи языка и истории, языка и культуры русского и других народов;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sz w:val="26"/>
          <w:szCs w:val="26"/>
        </w:rPr>
        <w:t>- представление о речевом идеале; стремление к речевому самосовершенствованию; способность анализировать и оценивать нормативный этический и коммуникативный аспекты речевого высказывания;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sz w:val="26"/>
          <w:szCs w:val="26"/>
        </w:rPr>
        <w:t>-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b/>
          <w:sz w:val="26"/>
          <w:szCs w:val="26"/>
        </w:rPr>
        <w:t>Метапредметные  результаты:</w:t>
      </w:r>
      <w:r w:rsidRPr="00D37809">
        <w:rPr>
          <w:sz w:val="26"/>
          <w:szCs w:val="26"/>
        </w:rPr>
        <w:t xml:space="preserve">  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sz w:val="26"/>
          <w:szCs w:val="26"/>
        </w:rPr>
        <w:t>- владение всеми видами речевой деятельности в разных коммуникативных условиях: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rFonts w:eastAsia="Times New Roman"/>
          <w:sz w:val="26"/>
          <w:szCs w:val="26"/>
        </w:rPr>
        <w:t xml:space="preserve">  </w:t>
      </w:r>
      <w:r w:rsidRPr="00D37809">
        <w:rPr>
          <w:sz w:val="26"/>
          <w:szCs w:val="26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 умениями и навыками работы с научным текстом, с различными источниками научно-технической информации;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rFonts w:eastAsia="Times New Roman"/>
          <w:sz w:val="26"/>
          <w:szCs w:val="26"/>
        </w:rPr>
        <w:t xml:space="preserve"> </w:t>
      </w:r>
      <w:r w:rsidRPr="00D37809">
        <w:rPr>
          <w:sz w:val="26"/>
          <w:szCs w:val="26"/>
        </w:rPr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rFonts w:eastAsia="Times New Roman"/>
          <w:sz w:val="26"/>
          <w:szCs w:val="26"/>
        </w:rPr>
        <w:t xml:space="preserve"> </w:t>
      </w:r>
      <w:r w:rsidRPr="00D37809">
        <w:rPr>
          <w:sz w:val="26"/>
          <w:szCs w:val="26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rFonts w:eastAsia="Times New Roman"/>
          <w:sz w:val="26"/>
          <w:szCs w:val="26"/>
        </w:rPr>
        <w:t xml:space="preserve"> </w:t>
      </w:r>
      <w:r w:rsidRPr="00D37809">
        <w:rPr>
          <w:sz w:val="26"/>
          <w:szCs w:val="26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sz w:val="26"/>
          <w:szCs w:val="26"/>
        </w:rPr>
        <w:t>-  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межпредметном уровне;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sz w:val="26"/>
          <w:szCs w:val="26"/>
        </w:rPr>
        <w:t>-  готовность к получению профильного высшего образования, подготовка к различным формам учебно-познавательной деятельности в вузе;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b/>
          <w:bCs/>
          <w:sz w:val="26"/>
          <w:szCs w:val="26"/>
        </w:rPr>
      </w:pPr>
      <w:r w:rsidRPr="00D37809">
        <w:rPr>
          <w:sz w:val="26"/>
          <w:szCs w:val="26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  и  групповой проектной деятельности. 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rFonts w:eastAsia="Times New Roman"/>
          <w:b/>
          <w:bCs/>
          <w:sz w:val="26"/>
          <w:szCs w:val="26"/>
        </w:rPr>
        <w:t>Предметные результаты: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восприятие лингвистики как части общечеловеческого гуманитарного знания;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изучение языка в качестве многофункциональной развивающейся системы;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lastRenderedPageBreak/>
        <w:t>- распознание уровней и единиц языка в предъявленном тексте и умение видеть взаимосвязь между ними;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анализ языковых средств, использованных в тексте, с точки зрения правильности, точности и уместности их употребления при оценке собственной и чужой речи;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комментирование авторских высказываний на различные темы (в том числе о богатстве и выразительности русского языка);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умение отличать язык художественной литературы от других разновидностей современного русского языка;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использование синонимических ресурсов русского языка для более точного выражения мысли и усиления выразительности речи;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изучение представлений об историческом развитии русского языка и истории русского языкознания;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выражение согласия или несогласия с мнением собеседника в соответствии с правилами ведения диалогической речи;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дифференцирование главной и второстепенной информации, известной и неизвестной информацию в прослушанном тексте;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проведение самостоятельного поиска текстовой и нетекстовой информации, отбор и анализ полученной информации;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оценивание стилистических ресурсов языка;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сохранение стилевого единства при создании текста заданного функционального стиля;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владение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создание отзывов и рецензий на предложенный текст;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соблюдение культуры чтения, говорения, аудирования и письма;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соблюдение культуры научного и делового общения в устной и письменной форме, в том числе при обсуждении дискуссионных проблем;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соблюдение норм речевого поведения в разговорной речи, а также в учебно-научной и официально-деловой сферах общения;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осуществление речевого самоконтроля;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совершенствование орфографических и пунктуационных умений и навыков на основе знаний о нормах русского литературного языка;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использование основных нормативных словарей и справочников для расширения словарного запаса и спектра используемых языковых средств;</w:t>
      </w:r>
    </w:p>
    <w:p w:rsidR="00C82479" w:rsidRPr="00D37809" w:rsidRDefault="00C82479" w:rsidP="00C82479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D37809">
        <w:rPr>
          <w:sz w:val="26"/>
          <w:szCs w:val="26"/>
        </w:rPr>
        <w:t>- оценивание эстетической стороны речевого высказывания при анализе текстов (в том числе художественной литературы).</w:t>
      </w:r>
    </w:p>
    <w:p w:rsidR="00C82479" w:rsidRPr="00D37809" w:rsidRDefault="00C82479" w:rsidP="00C8247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37809">
        <w:rPr>
          <w:b/>
          <w:sz w:val="26"/>
          <w:szCs w:val="26"/>
        </w:rPr>
        <w:t xml:space="preserve">2. Содержание </w:t>
      </w:r>
      <w:r>
        <w:rPr>
          <w:b/>
          <w:sz w:val="26"/>
          <w:szCs w:val="26"/>
        </w:rPr>
        <w:t xml:space="preserve"> учебного </w:t>
      </w:r>
      <w:r w:rsidRPr="00D37809">
        <w:rPr>
          <w:b/>
          <w:sz w:val="26"/>
          <w:szCs w:val="26"/>
        </w:rPr>
        <w:t>курса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b/>
          <w:sz w:val="26"/>
          <w:szCs w:val="26"/>
        </w:rPr>
        <w:t>Язык. Общие сведения о языке. Основные разделы науки о языке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Основные функции языка. </w:t>
      </w:r>
      <w:r w:rsidRPr="00D37809">
        <w:rPr>
          <w:rFonts w:eastAsia="Times New Roman"/>
          <w:iCs/>
          <w:color w:val="000000"/>
          <w:sz w:val="26"/>
          <w:szCs w:val="26"/>
        </w:rPr>
        <w:t>Социальные функции русского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</w:t>
      </w:r>
      <w:r w:rsidRPr="00D37809">
        <w:rPr>
          <w:rFonts w:eastAsia="Times New Roman"/>
          <w:color w:val="000000"/>
          <w:sz w:val="26"/>
          <w:szCs w:val="26"/>
        </w:rPr>
        <w:lastRenderedPageBreak/>
        <w:t xml:space="preserve">разновидности, жаргон, арго). </w:t>
      </w:r>
      <w:r w:rsidRPr="00D37809">
        <w:rPr>
          <w:rFonts w:eastAsia="Times New Roman"/>
          <w:iCs/>
          <w:color w:val="000000"/>
          <w:sz w:val="26"/>
          <w:szCs w:val="26"/>
        </w:rPr>
        <w:t>Роль форм русского языка в становлении и развитии русского языка.</w:t>
      </w:r>
      <w:r w:rsidRPr="00D37809">
        <w:rPr>
          <w:rFonts w:eastAsia="Times New Roman"/>
          <w:color w:val="000000"/>
          <w:sz w:val="26"/>
          <w:szCs w:val="26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 Язык как система. Основные уровни языка. Фонетика. Лексика. Морфемика. Словообразование. Морфология. Синтаксис. </w:t>
      </w:r>
      <w:r w:rsidRPr="00D37809">
        <w:rPr>
          <w:rFonts w:eastAsia="Times New Roman"/>
          <w:iCs/>
          <w:color w:val="000000"/>
          <w:sz w:val="26"/>
          <w:szCs w:val="26"/>
        </w:rPr>
        <w:t xml:space="preserve">Взаимосвязь различных единиц и уровней языка. Изобразительно-выразительные и стилистические возможности единиц различных уровней. 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b/>
          <w:sz w:val="26"/>
          <w:szCs w:val="26"/>
        </w:rPr>
        <w:t>Речь. Речевое общение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Речевое общение как форма взаимодействия людей в процессе их познавательно-трудовой деятельности.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D37809">
        <w:rPr>
          <w:rFonts w:eastAsia="Times New Roman"/>
          <w:iCs/>
          <w:color w:val="000000"/>
          <w:sz w:val="26"/>
          <w:szCs w:val="26"/>
        </w:rPr>
        <w:t>Комплексный лингвистический анализ текста.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D37809">
        <w:rPr>
          <w:rFonts w:eastAsia="Times New Roman"/>
          <w:iCs/>
          <w:color w:val="000000"/>
          <w:sz w:val="26"/>
          <w:szCs w:val="26"/>
        </w:rPr>
        <w:t>Выступление перед аудиторией с докладом; представление реферата, проекта на лингвистическую тему.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iCs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iCs/>
          <w:color w:val="000000"/>
          <w:sz w:val="26"/>
          <w:szCs w:val="26"/>
        </w:rPr>
        <w:lastRenderedPageBreak/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proofErr w:type="gramStart"/>
      <w:r w:rsidRPr="00D37809">
        <w:rPr>
          <w:rFonts w:eastAsia="Times New Roman"/>
          <w:color w:val="000000"/>
          <w:sz w:val="26"/>
          <w:szCs w:val="26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D37809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D37809">
        <w:rPr>
          <w:rFonts w:eastAsia="Times New Roman"/>
          <w:color w:val="000000"/>
          <w:sz w:val="26"/>
          <w:szCs w:val="26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D37809">
        <w:rPr>
          <w:rFonts w:eastAsia="Times New Roman"/>
          <w:color w:val="000000"/>
          <w:sz w:val="26"/>
          <w:szCs w:val="26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Основные изобразительно-выразительные средства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Текст. Признаки текста.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Информационная переработка текста. Виды преобразования текста.</w:t>
      </w:r>
    </w:p>
    <w:p w:rsidR="00C82479" w:rsidRPr="00D37809" w:rsidRDefault="00C82479" w:rsidP="00C82479">
      <w:pPr>
        <w:spacing w:line="240" w:lineRule="auto"/>
        <w:ind w:firstLine="0"/>
        <w:rPr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Лингвистический анализ текстов различных функциональных разновидностей языка. </w:t>
      </w:r>
      <w:r w:rsidRPr="00D37809">
        <w:rPr>
          <w:rFonts w:eastAsia="Times New Roman"/>
          <w:iCs/>
          <w:color w:val="000000"/>
          <w:sz w:val="26"/>
          <w:szCs w:val="26"/>
        </w:rPr>
        <w:t>Проведение стилистического анализа текстов разных стилей и функциональных разновидностей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b/>
          <w:sz w:val="26"/>
          <w:szCs w:val="26"/>
        </w:rPr>
        <w:t>Культура речи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Культура видов речевой деятельности – чтения, аудирования, говорения и письма.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Культура научного и делового общения (устная и письменная формы). </w:t>
      </w:r>
      <w:proofErr w:type="gramStart"/>
      <w:r w:rsidRPr="00D37809">
        <w:rPr>
          <w:rFonts w:eastAsia="Times New Roman"/>
          <w:color w:val="000000"/>
          <w:sz w:val="26"/>
          <w:szCs w:val="26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D37809">
        <w:rPr>
          <w:rFonts w:eastAsia="Times New Roman"/>
          <w:color w:val="000000"/>
          <w:sz w:val="26"/>
          <w:szCs w:val="26"/>
        </w:rPr>
        <w:t xml:space="preserve"> Культура разговорной речи.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D37809">
        <w:rPr>
          <w:rFonts w:eastAsia="Times New Roman"/>
          <w:iCs/>
          <w:color w:val="000000"/>
          <w:sz w:val="26"/>
          <w:szCs w:val="26"/>
        </w:rPr>
        <w:t>Совершенствование собственных коммуникативных способностей и культуры речи.</w:t>
      </w:r>
      <w:r w:rsidRPr="00D37809">
        <w:rPr>
          <w:rFonts w:eastAsia="Times New Roman"/>
          <w:i/>
          <w:iCs/>
          <w:color w:val="000000"/>
          <w:sz w:val="26"/>
          <w:szCs w:val="26"/>
        </w:rPr>
        <w:t xml:space="preserve"> </w:t>
      </w:r>
      <w:r w:rsidRPr="00D37809">
        <w:rPr>
          <w:rFonts w:eastAsia="Times New Roman"/>
          <w:color w:val="000000"/>
          <w:sz w:val="26"/>
          <w:szCs w:val="26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D37809">
        <w:rPr>
          <w:rFonts w:eastAsia="Times New Roman"/>
          <w:color w:val="000000"/>
          <w:sz w:val="26"/>
          <w:szCs w:val="26"/>
        </w:rPr>
        <w:t>дств в р</w:t>
      </w:r>
      <w:proofErr w:type="gramEnd"/>
      <w:r w:rsidRPr="00D37809">
        <w:rPr>
          <w:rFonts w:eastAsia="Times New Roman"/>
          <w:color w:val="000000"/>
          <w:sz w:val="26"/>
          <w:szCs w:val="26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D37809">
        <w:rPr>
          <w:rFonts w:eastAsia="Times New Roman"/>
          <w:color w:val="000000"/>
          <w:sz w:val="26"/>
          <w:szCs w:val="26"/>
        </w:rPr>
        <w:t>дств в с</w:t>
      </w:r>
      <w:proofErr w:type="gramEnd"/>
      <w:r w:rsidRPr="00D37809">
        <w:rPr>
          <w:rFonts w:eastAsia="Times New Roman"/>
          <w:color w:val="000000"/>
          <w:sz w:val="26"/>
          <w:szCs w:val="26"/>
        </w:rPr>
        <w:t>оответствии со сферами и ситуациями речевого общения.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iCs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D37809">
        <w:rPr>
          <w:rFonts w:eastAsia="Times New Roman"/>
          <w:iCs/>
          <w:color w:val="000000"/>
          <w:sz w:val="26"/>
          <w:szCs w:val="26"/>
        </w:rPr>
        <w:t>Разные способы редактирования текстов.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iCs/>
          <w:color w:val="000000"/>
          <w:sz w:val="26"/>
          <w:szCs w:val="26"/>
        </w:rPr>
        <w:lastRenderedPageBreak/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color w:val="000000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Нормативные словари современного русского языка и лингвистические справочники; их использование.</w:t>
      </w:r>
    </w:p>
    <w:p w:rsidR="00C82479" w:rsidRPr="00D37809" w:rsidRDefault="00C82479" w:rsidP="00C82479">
      <w:pPr>
        <w:spacing w:line="240" w:lineRule="auto"/>
        <w:ind w:firstLine="0"/>
        <w:rPr>
          <w:rFonts w:eastAsia="Times New Roman"/>
          <w:sz w:val="26"/>
          <w:szCs w:val="26"/>
        </w:rPr>
      </w:pPr>
      <w:r w:rsidRPr="00D37809">
        <w:rPr>
          <w:rFonts w:eastAsia="Times New Roman"/>
          <w:color w:val="000000"/>
          <w:sz w:val="26"/>
          <w:szCs w:val="26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C82479" w:rsidRPr="00D37809" w:rsidRDefault="00C82479" w:rsidP="0063718F">
      <w:pPr>
        <w:spacing w:line="240" w:lineRule="auto"/>
        <w:ind w:left="360" w:firstLine="0"/>
        <w:jc w:val="center"/>
        <w:rPr>
          <w:b/>
          <w:sz w:val="26"/>
          <w:szCs w:val="26"/>
        </w:rPr>
      </w:pPr>
      <w:r w:rsidRPr="00D37809">
        <w:rPr>
          <w:b/>
          <w:sz w:val="26"/>
          <w:szCs w:val="26"/>
        </w:rPr>
        <w:t>3. Тематическое планирование с указанием количества часов,</w:t>
      </w:r>
    </w:p>
    <w:p w:rsidR="00C82479" w:rsidRPr="00D37809" w:rsidRDefault="00C82479" w:rsidP="00C82479">
      <w:pPr>
        <w:spacing w:line="240" w:lineRule="auto"/>
        <w:ind w:firstLine="0"/>
        <w:jc w:val="center"/>
        <w:rPr>
          <w:b/>
          <w:sz w:val="26"/>
          <w:szCs w:val="26"/>
        </w:rPr>
      </w:pPr>
      <w:proofErr w:type="gramStart"/>
      <w:r w:rsidRPr="00D37809">
        <w:rPr>
          <w:b/>
          <w:sz w:val="26"/>
          <w:szCs w:val="26"/>
        </w:rPr>
        <w:t>отводимых</w:t>
      </w:r>
      <w:proofErr w:type="gramEnd"/>
      <w:r w:rsidRPr="00D37809">
        <w:rPr>
          <w:b/>
          <w:sz w:val="26"/>
          <w:szCs w:val="26"/>
        </w:rPr>
        <w:t xml:space="preserve"> на освоение каждой темы</w:t>
      </w:r>
    </w:p>
    <w:p w:rsidR="00C82479" w:rsidRPr="00D37809" w:rsidRDefault="00C82479" w:rsidP="00C82479">
      <w:pPr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D37809">
        <w:rPr>
          <w:b/>
          <w:sz w:val="26"/>
          <w:szCs w:val="26"/>
        </w:rPr>
        <w:t>10 класс</w:t>
      </w:r>
      <w:r>
        <w:rPr>
          <w:b/>
          <w:sz w:val="26"/>
          <w:szCs w:val="26"/>
        </w:rPr>
        <w:t xml:space="preserve">  </w:t>
      </w:r>
      <w:r w:rsidRPr="00D37809">
        <w:rPr>
          <w:b/>
          <w:sz w:val="26"/>
          <w:szCs w:val="26"/>
        </w:rPr>
        <w:t xml:space="preserve">105 часов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8615"/>
        <w:gridCol w:w="739"/>
      </w:tblGrid>
      <w:tr w:rsidR="00C82479" w:rsidTr="003D5BBB">
        <w:trPr>
          <w:cantSplit/>
          <w:trHeight w:val="45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</w:t>
            </w:r>
          </w:p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C82479" w:rsidTr="003D5BBB">
        <w:trPr>
          <w:cantSplit/>
          <w:trHeight w:val="35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как общественное явление.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  <w:trHeight w:val="7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  <w:trHeight w:val="48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история русской письменности. Создание славянского алфавита. Реформы в истории русского письма.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М.В. Ломоносова, Н.М. Карамзина, А.С. Пушкина в развитии русского литературного языка.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 Характеристика гласных и согласных. Звуковые законы в области гласных и согласных звуков (закон конца слова, ассимиляция, редукция гласных). Позиционные и исторические чередования гласных и согласных звуков. Практикум по фонетическому анализу слов.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Звукопись как изобразительное средство. Ассонанс и аллитерация.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Орфоэпия. Основные орфоэпические нормы русского языка. Орфоэпические словари.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Фонетика и орфография. Принципы русской орфографии. Правописание безударных гласных, звонких, глухих и непроизносимых согласных, гласных после шипящих и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, разделительных Ъ и Ь знаков.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как раздел науки о языке. Лексическое значение слова. Однозначные и многозначные слова. Прямое и переносное значение. Омонимы. Синонимы и антонимы. Паронимы.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Художественно-выразительные средства языка, основанные на синонимии и антонимии, многозначности слова. Изобразительные возможности синонимов, антонимов и омонимов. Градация. Антитеза. Толковые словари.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лексика с точки зрения происхождения, активного и пассивного запаса, сферы употребления, стилистической дифференциации.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 неологизмы, созданные русскими писателями и поэтами, наблюдения над их значением в произведениях Салтыкова-Щедрина и Чехова.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фразеология, происхождение и сфера использования фразеологизмов, их изобразительные возможности. Фразеологические словари.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лексико-фразеологическому анализу текста.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фонетике, орфоэпии и лексике. Анализ контрольной работы и работа над ошибками.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Морфемика и словообразование. Значения морфем, их многозначность и омонимичность.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Морфологические и неморфологические способы образования слов в русском языке.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изменения в структуре слова: опрощение, переразложение, усложнение.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ресурсы русского словообразования.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и чередующихся гласных в корне.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как раздел науки о языке. Система частей речи в русском языке, их категориальные признаки. Ф.И. Буслаев как исследователь русской морфологии.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особенности и стилистические возможности именных частей речи. Грамматические нормы их использования.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над использованием и ролью имен существительных и прилагательных  в тексте. Прилагательные в роли эпитетов.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особенности и стилистические возможности глаголов, причастий, деепричастий и наречий. Грамматические нормы их использования.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над использованием в художественной речи глаголов и глагольных форм.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  <w:trHeight w:val="71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речи, их значение и правописание. Специфика их использования в тексте.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  <w:trHeight w:val="4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омонимия. Переходные явления в области частей речи.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случаи правописания окончаний различных частей речи. Выдающиеся ученый-русист Я.К. Грот и разработанные им нормы русского правописания.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случаи правописания суффиксов различных частей речи. Н и НН в различных частях речи.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морфемике и морфологии. Анализ контрольной работы и работа над ошибками.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Текст. Признаки текста. Типы и средства связи между частями текста; цепная и параллельная связь.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2479" w:rsidRDefault="00C82479" w:rsidP="003D5BBB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наблюдения за средствами связи, используемыми в текстах различных стилей.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повествование, описание, рассуждение, их характерные особенности.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по комплексному анализу текста.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текста. План. Тезисы. Конспект. Аннотация. (Теория и практика работы)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текста. Отзыв и рецензия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речи. </w:t>
            </w:r>
            <w:proofErr w:type="gramStart"/>
            <w:r>
              <w:rPr>
                <w:sz w:val="24"/>
                <w:szCs w:val="24"/>
              </w:rPr>
              <w:t>Основные аспекты культуры речи: нормативный, коммуникативный и этический).</w:t>
            </w:r>
            <w:proofErr w:type="gramEnd"/>
            <w:r>
              <w:rPr>
                <w:sz w:val="24"/>
                <w:szCs w:val="24"/>
              </w:rPr>
              <w:t xml:space="preserve"> Языковая норма и ее основные особенности. Видные ученые-лингвисты, внесшие значительный вклад в разработку проблем культуры речи: М.В. Ломоносов, А.Х Востоков, Л.В. Щерба, В.В. Виноградов, Р.И. Аванесов.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нормы. Роль орфоэпии в устном общении.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нормы. Употребление слов в строгом соответствии с его лексическим значением. Нарушения лексических норм, характерные для современной речи.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нормы (морфологические и синтаксические). Нормативное употребление форм слов. Нормативное построение словосочетаний, правильное употребление предлогов. Нормативные словари современного русского языка.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семинар. Активные процессы в области произношения и ударения, в лексике и грамматике. Проблемы экологии русского языка на современном этапе его развития.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зачетная работа.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зачетной работы.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2479" w:rsidRDefault="00C82479" w:rsidP="00C82479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11 класс   105 часов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3"/>
        <w:gridCol w:w="8173"/>
        <w:gridCol w:w="881"/>
      </w:tblGrid>
      <w:tr w:rsidR="00C82479" w:rsidTr="003D5BBB">
        <w:trPr>
          <w:trHeight w:val="4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</w:tr>
      <w:tr w:rsidR="00C82479" w:rsidTr="003D5BBB">
        <w:trPr>
          <w:trHeight w:val="70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национальный язык русского народа, государственный язык РФ и язык межнационального общения. Русский язык в современном мире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479" w:rsidTr="003D5BBB">
        <w:trPr>
          <w:trHeight w:val="70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языка и культуры. Русский язык как одна из основных национально культурных ценностей русского народа.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trHeight w:val="42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 как раздел науки о русском языке. Выдающиеся ученые-русисты А.А. Шахматов и А.М. Пешковский, их вклад в изучение синтаксиса.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 Способы связи слов в словосочетании. Нормативное построение словосочетаний.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предложение, его типы по цели высказывания, интонации и структуре.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 члены предложения, способы их выражения. Трудные случаи согласования подлежащего и сказуемого.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предложения, способы их выражения. Синкретизм второстепенных членов предложения. Синтаксическая функция инфинитива.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Осложненное простое предложение. Однородные члены, знаки препинания при них. Обособленные члены предложения. Правильное построение предложений с обособленными обстоятельствами и определениями.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Обращение, вводные слова, вставные конструкции, их значение в предложении, знаки препинания при них.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предложения, их типы. Особенности расстановки знаков препинания в сложных предложениях. Синонимика сложных предложений и простых с обособленными членами.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чужой речи. Прямая и косвенная речь. Цитаты. Пунктуационные правила оформления цитат.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нормы русского языка. Обобщающее занятие.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функции русской пунктуации. Обобщение пунктуационных правил, соответствующих грамматическому (синтаксическому) принципу. Смыслоразличительная роль знаков препинания.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Изобразительные возможности синтаксических конструкций.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текста с целью наблюдения над стилистической ролью синтаксических структур.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по разделу «Синтаксис и пунктуация».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Цельность и связность — важнейшие качества текста. Способы выражения темы и основной мысли текста: заглавие, начало и конец текста, ключевые слова. Логические связи предложений и микротем в тексте.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авторской позиции в тексте.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 текста. Цепная и параллельная связь предложений в текстах описаниях, повествованиях и рассуждениях. Средства связи частей теста: лексический повтор, однокоренные слова, местоименные слова, союзы и </w:t>
            </w:r>
            <w:r>
              <w:rPr>
                <w:sz w:val="24"/>
                <w:szCs w:val="24"/>
              </w:rPr>
              <w:lastRenderedPageBreak/>
              <w:t>частицы.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Уроки-практикумы по совершенствованию навыков анализа текста, определению его темы, авторской позиции, способов ее выражения.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Уроки-практикумы по написанию сочинений-рассуждений, близких к рецензии, отзыву или эссе.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Стилистика как раздел науки о языке. Общая характеристика стилей русского языка.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trHeight w:val="8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стиль речи. Научно-популярный подстиль. Основные особенности: цели и сфера употребления, лексика научного стиля, морфологические и синтаксические особенности.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trHeight w:val="55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 научно-популярной статьи; просмотровое и ознакомительное чтение справочной и научно-популярной литературы.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Публицистический стиль, его основные признаки: цели и сфера употребления, лексические, морфологические, синтаксические особенности. Средства эмоциональной выразительности в </w:t>
            </w:r>
            <w:proofErr w:type="gramStart"/>
            <w:r>
              <w:rPr>
                <w:sz w:val="24"/>
                <w:szCs w:val="24"/>
              </w:rPr>
              <w:t>публицистическим</w:t>
            </w:r>
            <w:proofErr w:type="gramEnd"/>
            <w:r>
              <w:rPr>
                <w:sz w:val="24"/>
                <w:szCs w:val="24"/>
              </w:rPr>
              <w:t xml:space="preserve"> стиле.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rPr>
          <w:trHeight w:val="34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публицистического стиля. Анализ публицистических текстов.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rPr>
          <w:trHeight w:val="3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публичному выступлению. Композиция публичного выступления. Виды аргументации. Выбор языковых средств.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Официально-деловой стиль речи, основные стилевые черты. Практикум по составлению деловых бумаг.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стиль, его особенности. Культура устной речи.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речи, его образность, эмоциональность, использование различных средств художественной выразительности (тропы, стилистические фигуры).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текстов художественного стиля.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сочинений-рассуждений по художественному тексту.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стилистический анализ текста.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Фонетика, орфоэпия, графика.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 Слово в тексте. Лексические нормы. Выбор слова в зависимости от его лексического значения и стилистики текста.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Морфемика и словообразование. Правописание приставок, гласных и согласных в </w:t>
            </w:r>
            <w:proofErr w:type="gramStart"/>
            <w:r>
              <w:rPr>
                <w:sz w:val="24"/>
                <w:szCs w:val="24"/>
              </w:rPr>
              <w:t>корне слов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 и орфография. Категориальные признаки частей речи. Морфологические разборы слов. Трудные случаи правописания </w:t>
            </w:r>
            <w:proofErr w:type="gramStart"/>
            <w:r>
              <w:rPr>
                <w:sz w:val="24"/>
                <w:szCs w:val="24"/>
              </w:rPr>
              <w:t>различный</w:t>
            </w:r>
            <w:proofErr w:type="gramEnd"/>
            <w:r>
              <w:rPr>
                <w:sz w:val="24"/>
                <w:szCs w:val="24"/>
              </w:rPr>
              <w:t xml:space="preserve"> частей речи. Морфологические нормы.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Урок-семинар «Система языка: взаимодействие языковых единиц разных уровней».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2479" w:rsidTr="003D5BB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C82479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40" w:lineRule="auto"/>
              <w:ind w:hanging="584"/>
              <w:rPr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9" w:rsidRDefault="00C82479" w:rsidP="003D5BBB">
            <w:pPr>
              <w:shd w:val="clear" w:color="auto" w:fill="FFFFFF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82479" w:rsidRDefault="00C82479" w:rsidP="00C82479">
      <w:pPr>
        <w:shd w:val="clear" w:color="auto" w:fill="FFFFFF"/>
        <w:spacing w:line="240" w:lineRule="auto"/>
        <w:ind w:firstLine="567"/>
      </w:pPr>
    </w:p>
    <w:p w:rsidR="00C82479" w:rsidRDefault="00C82479" w:rsidP="00C82479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C82479" w:rsidRDefault="00C82479" w:rsidP="00C82479">
      <w:pPr>
        <w:spacing w:line="240" w:lineRule="auto"/>
        <w:ind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82479" w:rsidRDefault="00C82479" w:rsidP="00C82479">
      <w:pPr>
        <w:spacing w:line="240" w:lineRule="auto"/>
        <w:ind w:firstLine="567"/>
      </w:pPr>
    </w:p>
    <w:p w:rsidR="00F22FF9" w:rsidRPr="00C82479" w:rsidRDefault="00F22FF9" w:rsidP="00C82479">
      <w:pPr>
        <w:rPr>
          <w:szCs w:val="56"/>
        </w:rPr>
      </w:pPr>
    </w:p>
    <w:sectPr w:rsidR="00F22FF9" w:rsidRPr="00C82479" w:rsidSect="006D1E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776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3A" w:rsidRDefault="0005073A" w:rsidP="006D1ECC">
      <w:pPr>
        <w:spacing w:line="240" w:lineRule="auto"/>
      </w:pPr>
      <w:r>
        <w:separator/>
      </w:r>
    </w:p>
  </w:endnote>
  <w:endnote w:type="continuationSeparator" w:id="0">
    <w:p w:rsidR="0005073A" w:rsidRDefault="0005073A" w:rsidP="006D1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CC" w:rsidRDefault="006D1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CC" w:rsidRDefault="006D1E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CC" w:rsidRDefault="006D1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3A" w:rsidRDefault="0005073A" w:rsidP="006D1ECC">
      <w:pPr>
        <w:spacing w:line="240" w:lineRule="auto"/>
      </w:pPr>
      <w:r>
        <w:separator/>
      </w:r>
    </w:p>
  </w:footnote>
  <w:footnote w:type="continuationSeparator" w:id="0">
    <w:p w:rsidR="0005073A" w:rsidRDefault="0005073A" w:rsidP="006D1E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CC" w:rsidRDefault="006D1ECC">
    <w:pPr>
      <w:pStyle w:val="a4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CC" w:rsidRDefault="006D1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70FE0F68"/>
    <w:multiLevelType w:val="hybridMultilevel"/>
    <w:tmpl w:val="205CD76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F9"/>
    <w:rsid w:val="0005073A"/>
    <w:rsid w:val="000B2834"/>
    <w:rsid w:val="00234F46"/>
    <w:rsid w:val="002C5F95"/>
    <w:rsid w:val="00302B1A"/>
    <w:rsid w:val="0037232F"/>
    <w:rsid w:val="00471540"/>
    <w:rsid w:val="004E7086"/>
    <w:rsid w:val="0063718F"/>
    <w:rsid w:val="0064325D"/>
    <w:rsid w:val="006D1ECC"/>
    <w:rsid w:val="006D6694"/>
    <w:rsid w:val="008B0B92"/>
    <w:rsid w:val="008D2068"/>
    <w:rsid w:val="009839C3"/>
    <w:rsid w:val="00C82479"/>
    <w:rsid w:val="00C86D92"/>
    <w:rsid w:val="00CA3753"/>
    <w:rsid w:val="00E10B75"/>
    <w:rsid w:val="00E34F0B"/>
    <w:rsid w:val="00F22FF9"/>
    <w:rsid w:val="00F7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2479"/>
    <w:pPr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rsid w:val="00C82479"/>
    <w:pPr>
      <w:numPr>
        <w:numId w:val="3"/>
      </w:numPr>
      <w:ind w:left="0" w:firstLine="284"/>
    </w:pPr>
  </w:style>
  <w:style w:type="paragraph" w:styleId="a4">
    <w:name w:val="header"/>
    <w:basedOn w:val="a0"/>
    <w:link w:val="a5"/>
    <w:rsid w:val="00C824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82479"/>
    <w:rPr>
      <w:rFonts w:eastAsia="Calibri"/>
      <w:sz w:val="28"/>
      <w:szCs w:val="22"/>
      <w:lang w:eastAsia="zh-CN"/>
    </w:rPr>
  </w:style>
  <w:style w:type="paragraph" w:styleId="a6">
    <w:name w:val="No Spacing"/>
    <w:qFormat/>
    <w:rsid w:val="00C82479"/>
    <w:pPr>
      <w:suppressAutoHyphens/>
      <w:ind w:firstLine="709"/>
      <w:jc w:val="both"/>
    </w:pPr>
    <w:rPr>
      <w:rFonts w:eastAsia="Calibri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2019-06-11T10:27:00Z</cp:lastPrinted>
  <dcterms:created xsi:type="dcterms:W3CDTF">2019-10-10T13:28:00Z</dcterms:created>
  <dcterms:modified xsi:type="dcterms:W3CDTF">2019-10-10T13:28:00Z</dcterms:modified>
</cp:coreProperties>
</file>